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Organizační zabezpečení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OKRESNÍHO KOLA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BĚH na 60m s překážkami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SBORŮ DOBROVOLNÝCH HASIČŮ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278380" cy="161544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6154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Pořadatel:                        Okresní sdružení hasičů Znojmo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Termín konání:          13. 9.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Místo konání:     </w:t>
        <w:tab/>
        <w:t xml:space="preserve"> Hodonice, hasičské hřiště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Účast: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0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jednotlivci + 1 vedoucí a 1 řidič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0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 rozhodčích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0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členů štábu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0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 členů technické čety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Časový harmonogram: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216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– 12,15 hod.</w:t>
        <w:tab/>
        <w:t xml:space="preserve">příjezd rozhodčích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12,15 – 12,45 hod.      příjezd a prezence jednotlivců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12,15 - 12,45 hod.</w:t>
        <w:tab/>
        <w:t xml:space="preserve">porada rozhodčích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12,45 – 12,55 hod.      porada vedoucích 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13,00 – 13,10  hod      slavnostní nástup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13,30                            zahájení disciplín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cca 17,00                      vyhodnocení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Pořadí disciplín: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mladší žačky, mladší žáci, starší žačky, starší žáci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Stravování:   SDH Hodonice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Doprava: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vlastní náklady (zajistí příslušné SDH).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Zdravotní služba: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zajistí pořadatel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Podmínky soutěže: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Dráhy a měření času: tartanová dráha - starší, travnatá dráha - mladší, elektronická časomíra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soutěž se přihlaste – nejpozději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30.8.2026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 přes odkaz: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3399"/>
          <w:sz w:val="20"/>
          <w:szCs w:val="20"/>
          <w:highlight w:val="white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inherit" w:cs="inherit" w:eastAsia="inherit" w:hAnsi="inherit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n93dfpj7da6e" w:id="0"/>
      <w:bookmarkEnd w:id="0"/>
      <w:r w:rsidDel="00000000" w:rsidR="00000000" w:rsidRPr="00000000">
        <w:rPr>
          <w:rFonts w:ascii="inherit" w:cs="inherit" w:eastAsia="inherit" w:hAnsi="inherit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Chlapci:    </w:t>
      </w:r>
      <w:hyperlink r:id="rId7">
        <w:r w:rsidDel="00000000" w:rsidR="00000000" w:rsidRPr="00000000">
          <w:rPr>
            <w:rFonts w:ascii="inherit" w:cs="inherit" w:eastAsia="inherit" w:hAnsi="inherit"/>
            <w:b w:val="0"/>
            <w:bCs w:val="0"/>
            <w:i w:val="0"/>
            <w:iCs w:val="0"/>
            <w:smallCaps w:val="0"/>
            <w:strike w:val="0"/>
            <w:color w:val="0000ff"/>
            <w:sz w:val="23"/>
            <w:szCs w:val="23"/>
            <w:u w:val="single"/>
            <w:shd w:fill="auto" w:val="clear"/>
            <w:vertAlign w:val="baseline"/>
            <w:rtl w:val="0"/>
          </w:rPr>
          <w:t xml:space="preserve">https://forms.gle/bWWPbPtWntVnA27a7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rtui5mn1krhp" w:id="1"/>
      <w:bookmarkEnd w:id="1"/>
      <w:r w:rsidDel="00000000" w:rsidR="00000000" w:rsidRPr="00000000">
        <w:rPr>
          <w:rFonts w:ascii="inherit" w:cs="inherit" w:eastAsia="inherit" w:hAnsi="inherit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Dívky        </w:t>
      </w:r>
      <w:hyperlink r:id="rId8">
        <w:r w:rsidDel="00000000" w:rsidR="00000000" w:rsidRPr="00000000">
          <w:rPr>
            <w:rFonts w:ascii="inherit" w:cs="inherit" w:eastAsia="inherit" w:hAnsi="inherit"/>
            <w:b w:val="0"/>
            <w:bCs w:val="0"/>
            <w:i w:val="0"/>
            <w:iCs w:val="0"/>
            <w:smallCaps w:val="0"/>
            <w:strike w:val="0"/>
            <w:color w:val="0000ff"/>
            <w:sz w:val="23"/>
            <w:szCs w:val="23"/>
            <w:u w:val="single"/>
            <w:shd w:fill="auto" w:val="clear"/>
            <w:vertAlign w:val="baseline"/>
            <w:rtl w:val="0"/>
          </w:rPr>
          <w:t xml:space="preserve">https://forms.gle/JMMEMnGMnXryiTVF9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originál přihlášky přivezete na soutěž k prezenci. U vedoucích a řidičů uveďte i úplné adresy bydliště a telefonní číslo.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ŠTÁB SOUTĚŽE - ŘÍDÍCÍ ČÁST: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Velitel soutěže: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                   Jiří Slezák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Náčelník štábu: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Mariana Kasalová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Hlavní rozhodčí: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                           Marek Tropp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Vedoucí technické čety: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Miroslav Viktorín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28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Protesty: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dle platné Směrnice hry Plamen.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Při podání protestu bud vybírána kauce ve výši 500,-Kč za každý protest a za každé jednotlivé odvolání.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Při zamítnutí protestu se kauce stává příjmem pořadatele, při uznání protestu bude kauce vrácena v plné výši, a to ze všech případných odvolání.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Odvolací komise: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náčelník štábu, hlavní rozhodčí, velitel soutěže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ŠTÁB SOUTĚŽE – ORGANIZAČNĚ - TECHNICKÁ ČÁST: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Vedoucí sčítací komise: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Nikola Kasalová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Komentátor: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Karel Matoušek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Pracovní skupina: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 xml:space="preserve">OSH ZNOJMO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Zdravotní služba: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zajistí pořadatel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Kontrola nářadí: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kontrola nářadí namátkou po skončení pokusu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Rozhodčí: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ORGANIZAČNÍ POKYNY: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Prezence soutěžících: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Při presenci odevzdají vedoucí družstev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doklady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dle platné Směrnice hry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Plamen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a) originál potvrzené přihlášky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</w:t>
        <w:tab/>
        <w:tab/>
        <w:t xml:space="preserve">b) členské průkazy SH ČMS všech členů družstva s fotografií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e0000"/>
          <w:sz w:val="22"/>
          <w:szCs w:val="22"/>
          <w:u w:val="none"/>
          <w:shd w:fill="auto" w:val="clear"/>
          <w:vertAlign w:val="baseline"/>
          <w:rtl w:val="0"/>
        </w:rPr>
        <w:t xml:space="preserve">Soutěže se mohou zúčastnit členové SH ČMS, kteří jsou registrováni v centrální evidenci členské základny SDH jako SPORTOVCI a mají uhrazen členský příspěvek za sportovce hlavnímu spolku (SH ČMS) na rok 2026.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Ústroj rozhodčích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vycházkový stejnokroj dle stejnokrojového předpisu SH ČMS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TECHNICKÁ USTANOVENÍ: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Disciplíny běh na 60 m s překážkami: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dle Směrnice pro celoroční činnost kolektivů mladých hasičů SH ČMS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ze dne 1.9.2022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Zabezpečení překážek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  <w:tab/>
        <w:t xml:space="preserve">OSH ZNOJMO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28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Materiální zabezpečení: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Při provádění soutěže používají družstva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vlastní nářadí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28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Všechny požárně-technické disciplíny musí soutěžící absolvovat v přilbách schváleného typu bez kamer.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případě závady na vlastním nářadí nelze pokus opakovat.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Žádáme všechny účastníky, aby dodržovali veškeré pokyny uvedené v tomto dokumentu. Porušení stanovených podmínek a ostatních závazných pokynů může být důvodem k vyloučení ze soutěže. Věříme, že se všichni zasadíme o zdárný průběh soutěže.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v.r. Václav Kondler</w:t>
        <w:tab/>
        <w:t xml:space="preserve">                                                                          v.r. Mariana Kasalová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starosta OSH Znojmo                                                                                     vedoucí OORM   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87.0" w:type="dxa"/>
        <w:jc w:val="left"/>
        <w:tblLayout w:type="fixed"/>
        <w:tblLook w:val="0000"/>
      </w:tblPr>
      <w:tblGrid>
        <w:gridCol w:w="1387"/>
        <w:gridCol w:w="812"/>
        <w:gridCol w:w="727"/>
        <w:gridCol w:w="603"/>
        <w:gridCol w:w="1170"/>
        <w:gridCol w:w="716"/>
        <w:gridCol w:w="1689"/>
        <w:gridCol w:w="575"/>
        <w:gridCol w:w="190"/>
        <w:gridCol w:w="441"/>
        <w:gridCol w:w="1399"/>
        <w:gridCol w:w="1278"/>
        <w:tblGridChange w:id="0">
          <w:tblGrid>
            <w:gridCol w:w="1387"/>
            <w:gridCol w:w="812"/>
            <w:gridCol w:w="727"/>
            <w:gridCol w:w="603"/>
            <w:gridCol w:w="1170"/>
            <w:gridCol w:w="716"/>
            <w:gridCol w:w="1689"/>
            <w:gridCol w:w="575"/>
            <w:gridCol w:w="190"/>
            <w:gridCol w:w="441"/>
            <w:gridCol w:w="1399"/>
            <w:gridCol w:w="1278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gridSpan w:val="12"/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P Ř I H L Á Š K 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2"/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okresního kola Běh na 60m s překážkami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SDH:</w:t>
            </w:r>
          </w:p>
        </w:tc>
        <w:tc>
          <w:tcPr>
            <w:gridSpan w:val="10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Okres: </w:t>
            </w:r>
          </w:p>
        </w:tc>
        <w:tc>
          <w:tcPr>
            <w:gridSpan w:val="10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12"/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Jmenný seznam členů družstva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a" w:space="0" w:sz="8" w:val="singl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poř. č.</w:t>
            </w:r>
          </w:p>
        </w:tc>
        <w:tc>
          <w:tcPr>
            <w:gridSpan w:val="3"/>
            <w:tcBorders>
              <w:top w:color="00000a" w:space="0" w:sz="8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jméno, příjmení</w:t>
            </w:r>
          </w:p>
        </w:tc>
        <w:tc>
          <w:tcPr>
            <w:gridSpan w:val="2"/>
            <w:tcBorders>
              <w:top w:color="00000a" w:space="0" w:sz="8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datum narození</w:t>
            </w:r>
          </w:p>
        </w:tc>
        <w:tc>
          <w:tcPr>
            <w:gridSpan w:val="3"/>
            <w:tcBorders>
              <w:top w:color="00000a" w:space="0" w:sz="8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bydliště</w:t>
            </w:r>
          </w:p>
        </w:tc>
        <w:tc>
          <w:tcPr>
            <w:gridSpan w:val="2"/>
            <w:tcBorders>
              <w:top w:color="00000a" w:space="0" w:sz="8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SDH, kde je členem</w:t>
            </w:r>
          </w:p>
        </w:tc>
        <w:tc>
          <w:tcPr>
            <w:tcBorders>
              <w:top w:color="00000a" w:space="0" w:sz="8" w:val="single"/>
              <w:left w:color="00000a" w:space="0" w:sz="4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a" w:space="0" w:sz="4" w:val="singl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a" w:space="0" w:sz="4" w:val="singl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a" w:space="0" w:sz="4" w:val="singl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a" w:space="0" w:sz="4" w:val="singl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a" w:space="0" w:sz="4" w:val="singl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a" w:space="0" w:sz="4" w:val="singl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a" w:space="0" w:sz="4" w:val="singl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a" w:space="0" w:sz="4" w:val="singl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a" w:space="0" w:sz="4" w:val="singl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w="6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12"/>
            <w:tcBorders>
              <w:top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Členové družstva souhlasí s využitím fotografických, filmových a jiných obrazových nebo zvukových záznamů, které byly pořízeny osobami, které pověřil štáb soutěže, na příslušném postupovém kole k dalším provozním účelům </w:t>
              <w:br w:type="textWrapping"/>
              <w:t xml:space="preserve">SH ČMS (plakáty, propagační předměty, informační tiskoviny apod.).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Vedoucí družstva: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Trenér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Jméno, příjmení:</w:t>
            </w:r>
          </w:p>
        </w:tc>
        <w:tc>
          <w:tcPr>
            <w:gridSpan w:val="3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Jméno, příjmení:</w:t>
            </w:r>
          </w:p>
        </w:tc>
        <w:tc>
          <w:tcPr>
            <w:gridSpan w:val="4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Datum narození:</w:t>
            </w:r>
          </w:p>
        </w:tc>
        <w:tc>
          <w:tcPr>
            <w:gridSpan w:val="3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Datum narození:</w:t>
            </w:r>
          </w:p>
        </w:tc>
        <w:tc>
          <w:tcPr>
            <w:gridSpan w:val="4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Bydliště:</w:t>
            </w:r>
          </w:p>
        </w:tc>
        <w:tc>
          <w:tcPr>
            <w:gridSpan w:val="3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Bydliště: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Telefon, e-mail:</w:t>
            </w:r>
          </w:p>
        </w:tc>
        <w:tc>
          <w:tcPr>
            <w:gridSpan w:val="3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Telefon, e-mail:</w:t>
            </w:r>
          </w:p>
        </w:tc>
        <w:tc>
          <w:tcPr>
            <w:gridSpan w:val="4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SDH: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SDH: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(kde je členem)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(kde je členem) </w:t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OSH: </w:t>
            </w:r>
          </w:p>
        </w:tc>
        <w:tc>
          <w:tcPr>
            <w:gridSpan w:val="3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OSH: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Podpis:</w:t>
            </w:r>
          </w:p>
        </w:tc>
        <w:tc>
          <w:tcPr>
            <w:gridSpan w:val="3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Podpis: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7" w:hRule="atLeast"/>
          <w:tblHeader w:val="0"/>
        </w:trPr>
        <w:tc>
          <w:tcPr>
            <w:gridSpan w:val="12"/>
            <w:shd w:fill="auto" w:val="clear"/>
            <w:vAlign w:val="bottom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Vedoucí družstva čestně prohlašuje a stvrzuje svým podpisem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 že souhlasí se zněním Organizačního zabezpečení, že zdravotní stav přihlášených je odpovídající k absolvování akce, na kterou se prostřednictvím této přihlášky přihlašují, že soutěžící i jejich zákonní zástupci byli seznámeni s prohlášením o dalším využití obrazových materiálů a se zpracováním osobních údajů přihlášených správcem SH ČMS, Římská 45, 121 07, Praha 2, který shromažďuje a zpracovává osobní údaje i prostřednictvím svých organizačních jednotek OSH a SDH k účelům statistickým na dobu nezbytnou pro účely organizace a vyhodnocení soutěže a že veškerá výstroj, výzbroj, stroje a zařízení, které budou přihlášení při soutěži používat odpovídají ustanovením Směrnice hry Plamen.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3"/>
            <w:shd w:fill="auto" w:val="clear"/>
            <w:vAlign w:val="bottom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POTVRZENÍ SDH: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vAlign w:val="bottom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Potvrzujeme, že všichni uvedení účastníci jsou řádně registrovanými sportovci a členy </w:t>
            </w:r>
          </w:p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 ČMS a mají zaplaceny členské příspěvky.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gridSpan w:val="4"/>
            <w:shd w:fill="auto" w:val="clear"/>
            <w:vAlign w:val="bottom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razítko a podpis </w:t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vAlign w:val="bottom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bottom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bottom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9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777" w:top="777" w:left="709" w:right="47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alibri"/>
  <w:font w:name="inheri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B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C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B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"/>
      <w:lvlJc w:val="left"/>
      <w:pPr>
        <w:ind w:left="2345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bullet"/>
      <w:lvlText w:val=""/>
      <w:lvlJc w:val="center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"/>
      <w:lvlJc w:val="left"/>
      <w:pPr>
        <w:ind w:left="2160" w:hanging="360"/>
      </w:pPr>
      <w:rPr>
        <w:sz w:val="22"/>
        <w:szCs w:val="22"/>
      </w:rPr>
    </w:lvl>
    <w:lvl w:ilvl="3">
      <w:start w:val="1"/>
      <w:numFmt w:val="bullet"/>
      <w:lvlText w:val=""/>
      <w:lvlJc w:val="left"/>
      <w:pPr>
        <w:ind w:left="2880" w:hanging="360"/>
      </w:pPr>
      <w:rPr/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"/>
      <w:lvlJc w:val="left"/>
      <w:pPr>
        <w:ind w:left="4320" w:hanging="360"/>
      </w:pPr>
      <w:rPr/>
    </w:lvl>
    <w:lvl w:ilvl="6">
      <w:start w:val="1"/>
      <w:numFmt w:val="bullet"/>
      <w:lvlText w:val=""/>
      <w:lvlJc w:val="left"/>
      <w:pPr>
        <w:ind w:left="5040" w:hanging="360"/>
      </w:pPr>
      <w:rPr/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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forms.gle/bWWPbPtWntVnA27a7" TargetMode="External"/><Relationship Id="rId8" Type="http://schemas.openxmlformats.org/officeDocument/2006/relationships/hyperlink" Target="https://forms.gle/JMMEMnGMnXryiTVF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HyperlinksChanged">
    <vt:lpwstr>false</vt:lpwstr>
  </property>
  <property fmtid="{D5CDD505-2E9C-101B-9397-08002B2CF9AE}" pid="4" name="LinksUpToDate">
    <vt:lpwstr>false</vt:lpwstr>
  </property>
  <property fmtid="{D5CDD505-2E9C-101B-9397-08002B2CF9AE}" pid="5" name="ScaleCrop">
    <vt:lpwstr>false</vt:lpwstr>
  </property>
  <property fmtid="{D5CDD505-2E9C-101B-9397-08002B2CF9AE}" pid="6" name="ShareDoc">
    <vt:lpwstr>false</vt:lpwstr>
  </property>
</Properties>
</file>